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3FD" w:rsidRPr="000F537E" w:rsidRDefault="000D53FD" w:rsidP="000D53FD">
      <w:pPr>
        <w:rPr>
          <w:b/>
        </w:rPr>
      </w:pPr>
      <w:r w:rsidRPr="000F537E">
        <w:rPr>
          <w:b/>
          <w:highlight w:val="yellow"/>
        </w:rPr>
        <w:t>Problem 1: What are key physical constants related to gravitation and the gravity field of a planet and how well are these known?</w:t>
      </w:r>
    </w:p>
    <w:p w:rsidR="000D53FD" w:rsidRDefault="00C169F4" w:rsidP="000D53FD">
      <w:pPr>
        <w:rPr>
          <w:rFonts w:hint="eastAsia"/>
        </w:rPr>
      </w:pPr>
      <w:r>
        <w:rPr>
          <w:rFonts w:hint="eastAsia"/>
        </w:rPr>
        <w:t>Important constants include m</w:t>
      </w:r>
      <w:r w:rsidR="000F537E">
        <w:rPr>
          <w:rFonts w:hint="eastAsia"/>
        </w:rPr>
        <w:t>ass of the planet</w:t>
      </w:r>
      <w:r>
        <w:rPr>
          <w:rFonts w:hint="eastAsia"/>
        </w:rPr>
        <w:t xml:space="preserve"> (M) and g</w:t>
      </w:r>
      <w:r w:rsidR="000F537E">
        <w:t xml:space="preserve">ravitational </w:t>
      </w:r>
      <w:r>
        <w:rPr>
          <w:rFonts w:hint="eastAsia"/>
        </w:rPr>
        <w:t>c</w:t>
      </w:r>
      <w:r w:rsidR="000F537E" w:rsidRPr="000F537E">
        <w:t>onstant</w:t>
      </w:r>
      <w:r>
        <w:rPr>
          <w:rFonts w:hint="eastAsia"/>
        </w:rPr>
        <w:t xml:space="preserve"> (G).</w:t>
      </w:r>
    </w:p>
    <w:p w:rsidR="00610EE9" w:rsidRDefault="00610EE9" w:rsidP="000D53FD">
      <w:pPr>
        <w:rPr>
          <w:rFonts w:hint="eastAsia"/>
        </w:rPr>
      </w:pPr>
      <w:r w:rsidRPr="00610EE9">
        <w:t>The gravitational constant is perhaps the most difficult physical constant to measure to high accuracy. In SI units, the 2006 CODATA-recommended value of the gravitational constant is:</w:t>
      </w:r>
    </w:p>
    <w:p w:rsidR="00C169F4" w:rsidRDefault="006E2AD8" w:rsidP="000D53FD">
      <w:pPr>
        <w:rPr>
          <w:rFonts w:hint="eastAsia"/>
        </w:rPr>
      </w:pPr>
      <w:r>
        <w:rPr>
          <w:noProof/>
        </w:rPr>
        <w:drawing>
          <wp:inline distT="0" distB="0" distL="0" distR="0">
            <wp:extent cx="3902903" cy="168953"/>
            <wp:effectExtent l="19050" t="0" r="2347" b="0"/>
            <wp:docPr id="3" name="图片 1" descr=" G = 6.67428 \times 10^{-11} \ \mbox{m}^3 \ \mbox{kg}^{-1} \ \mbox{s}^{-2} = 6.67428 \times 10^{-11} \ {\rm N}\, {\rm (m/k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G = 6.67428 \times 10^{-11} \ \mbox{m}^3 \ \mbox{kg}^{-1} \ \mbox{s}^{-2} = 6.67428 \times 10^{-11} \ {\rm N}\, {\rm (m/kg)^2}"/>
                    <pic:cNvPicPr>
                      <a:picLocks noChangeAspect="1" noChangeArrowheads="1"/>
                    </pic:cNvPicPr>
                  </pic:nvPicPr>
                  <pic:blipFill>
                    <a:blip r:embed="rId6"/>
                    <a:srcRect/>
                    <a:stretch>
                      <a:fillRect/>
                    </a:stretch>
                  </pic:blipFill>
                  <pic:spPr bwMode="auto">
                    <a:xfrm>
                      <a:off x="0" y="0"/>
                      <a:ext cx="3904491" cy="169022"/>
                    </a:xfrm>
                    <a:prstGeom prst="rect">
                      <a:avLst/>
                    </a:prstGeom>
                    <a:noFill/>
                    <a:ln w="9525">
                      <a:noFill/>
                      <a:miter lim="800000"/>
                      <a:headEnd/>
                      <a:tailEnd/>
                    </a:ln>
                  </pic:spPr>
                </pic:pic>
              </a:graphicData>
            </a:graphic>
          </wp:inline>
        </w:drawing>
      </w:r>
    </w:p>
    <w:p w:rsidR="006E2AD8" w:rsidRDefault="006E2AD8" w:rsidP="000D53FD">
      <w:pPr>
        <w:rPr>
          <w:rFonts w:hint="eastAsia"/>
        </w:rPr>
      </w:pPr>
      <w:r>
        <w:rPr>
          <w:rFonts w:hint="eastAsia"/>
        </w:rPr>
        <w:t>GM together is easy to be measured. The value of GM is:</w:t>
      </w:r>
    </w:p>
    <w:p w:rsidR="006E2AD8" w:rsidRDefault="006E2AD8" w:rsidP="000D53FD">
      <w:r>
        <w:rPr>
          <w:noProof/>
        </w:rPr>
        <w:drawing>
          <wp:inline distT="0" distB="0" distL="0" distR="0">
            <wp:extent cx="3666490" cy="220980"/>
            <wp:effectExtent l="19050" t="0" r="0" b="0"/>
            <wp:docPr id="4" name="图片 4" descr=" \mu = GM_\oplus = ( 398 600.4418 \plusmn 0.0008 ) \ \mbox{km}^{3} \ \mbox{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mu = GM_\oplus = ( 398 600.4418 \plusmn 0.0008 ) \ \mbox{km}^{3} \ \mbox{s}^{-2}."/>
                    <pic:cNvPicPr>
                      <a:picLocks noChangeAspect="1" noChangeArrowheads="1"/>
                    </pic:cNvPicPr>
                  </pic:nvPicPr>
                  <pic:blipFill>
                    <a:blip r:embed="rId7"/>
                    <a:srcRect/>
                    <a:stretch>
                      <a:fillRect/>
                    </a:stretch>
                  </pic:blipFill>
                  <pic:spPr bwMode="auto">
                    <a:xfrm>
                      <a:off x="0" y="0"/>
                      <a:ext cx="3666490" cy="220980"/>
                    </a:xfrm>
                    <a:prstGeom prst="rect">
                      <a:avLst/>
                    </a:prstGeom>
                    <a:noFill/>
                    <a:ln w="9525">
                      <a:noFill/>
                      <a:miter lim="800000"/>
                      <a:headEnd/>
                      <a:tailEnd/>
                    </a:ln>
                  </pic:spPr>
                </pic:pic>
              </a:graphicData>
            </a:graphic>
          </wp:inline>
        </w:drawing>
      </w:r>
    </w:p>
    <w:p w:rsidR="000D53FD" w:rsidRPr="000F537E" w:rsidRDefault="000D53FD" w:rsidP="000D53FD">
      <w:pPr>
        <w:rPr>
          <w:b/>
        </w:rPr>
      </w:pPr>
      <w:r w:rsidRPr="000F537E">
        <w:rPr>
          <w:b/>
          <w:highlight w:val="yellow"/>
        </w:rPr>
        <w:t>Problem 2: Name and characterize the main equations related to the gravity potential.</w:t>
      </w:r>
    </w:p>
    <w:p w:rsidR="006E2AD8" w:rsidRDefault="006E2AD8" w:rsidP="000D53FD">
      <w:pPr>
        <w:rPr>
          <w:rFonts w:hint="eastAsia"/>
        </w:rPr>
      </w:pPr>
      <w:r w:rsidRPr="006E2AD8">
        <w:t>Newton's law of universal gravitation</w:t>
      </w:r>
      <w:r>
        <w:rPr>
          <w:rFonts w:hint="eastAsia"/>
        </w:rPr>
        <w:t xml:space="preserve"> is:</w:t>
      </w:r>
    </w:p>
    <w:p w:rsidR="000F537E" w:rsidRDefault="00CC3F18" w:rsidP="000D53FD">
      <w:pPr>
        <w:rPr>
          <w:rFonts w:hint="eastAsia"/>
        </w:rPr>
      </w:pPr>
      <w:r w:rsidRPr="00CC3F18">
        <w:drawing>
          <wp:inline distT="0" distB="0" distL="0" distR="0">
            <wp:extent cx="1783749" cy="550373"/>
            <wp:effectExtent l="19050" t="0" r="6951" b="0"/>
            <wp:docPr id="1" name="图片 1"/>
            <wp:cNvGraphicFramePr/>
            <a:graphic xmlns:a="http://schemas.openxmlformats.org/drawingml/2006/main">
              <a:graphicData uri="http://schemas.openxmlformats.org/drawingml/2006/picture">
                <pic:pic xmlns:pic="http://schemas.openxmlformats.org/drawingml/2006/picture">
                  <pic:nvPicPr>
                    <pic:cNvPr id="7170" name="Picture 2"/>
                    <pic:cNvPicPr>
                      <a:picLocks noChangeAspect="1" noChangeArrowheads="1"/>
                    </pic:cNvPicPr>
                  </pic:nvPicPr>
                  <pic:blipFill>
                    <a:blip r:embed="rId8"/>
                    <a:srcRect/>
                    <a:stretch>
                      <a:fillRect/>
                    </a:stretch>
                  </pic:blipFill>
                  <pic:spPr bwMode="auto">
                    <a:xfrm>
                      <a:off x="0" y="0"/>
                      <a:ext cx="1787110" cy="551410"/>
                    </a:xfrm>
                    <a:prstGeom prst="rect">
                      <a:avLst/>
                    </a:prstGeom>
                    <a:noFill/>
                    <a:ln w="9525">
                      <a:noFill/>
                      <a:round/>
                      <a:headEnd/>
                      <a:tailEnd/>
                    </a:ln>
                    <a:effectLst/>
                  </pic:spPr>
                </pic:pic>
              </a:graphicData>
            </a:graphic>
          </wp:inline>
        </w:drawing>
      </w:r>
    </w:p>
    <w:p w:rsidR="006E2AD8" w:rsidRDefault="006E2AD8" w:rsidP="000D53FD">
      <w:pPr>
        <w:rPr>
          <w:rFonts w:hint="eastAsia"/>
        </w:rPr>
      </w:pPr>
      <w:r>
        <w:rPr>
          <w:rFonts w:hint="eastAsia"/>
        </w:rPr>
        <w:t>G</w:t>
      </w:r>
      <w:r w:rsidRPr="006E2AD8">
        <w:t>ravitational force</w:t>
      </w:r>
      <w:r>
        <w:rPr>
          <w:rFonts w:hint="eastAsia"/>
        </w:rPr>
        <w:t xml:space="preserve"> is c</w:t>
      </w:r>
      <w:r w:rsidRPr="006E2AD8">
        <w:t>onservative</w:t>
      </w:r>
      <w:r>
        <w:rPr>
          <w:rFonts w:hint="eastAsia"/>
        </w:rPr>
        <w:t xml:space="preserve">. Potential </w:t>
      </w:r>
      <w:r w:rsidRPr="006E2AD8">
        <w:t>energy</w:t>
      </w:r>
      <w:r w:rsidRPr="006E2AD8">
        <w:rPr>
          <w:rFonts w:hint="eastAsia"/>
        </w:rPr>
        <w:t xml:space="preserve"> </w:t>
      </w:r>
      <w:r>
        <w:rPr>
          <w:rFonts w:hint="eastAsia"/>
        </w:rPr>
        <w:t xml:space="preserve">defined by it satisfies Laplace or Poisson equation. In an </w:t>
      </w:r>
      <w:r w:rsidR="00FB3437">
        <w:rPr>
          <w:rFonts w:hint="eastAsia"/>
        </w:rPr>
        <w:t xml:space="preserve">spherical harmonic </w:t>
      </w:r>
      <w:r>
        <w:rPr>
          <w:rFonts w:hint="eastAsia"/>
        </w:rPr>
        <w:t>expansion form, it can be written as:</w:t>
      </w:r>
    </w:p>
    <w:p w:rsidR="00CC3F18" w:rsidRDefault="00CC3F18" w:rsidP="000D53FD">
      <w:pPr>
        <w:rPr>
          <w:rFonts w:hint="eastAsia"/>
        </w:rPr>
      </w:pPr>
      <w:r w:rsidRPr="00CC3F18">
        <w:drawing>
          <wp:inline distT="0" distB="0" distL="0" distR="0">
            <wp:extent cx="5274310" cy="465775"/>
            <wp:effectExtent l="19050" t="0" r="2540" b="0"/>
            <wp:docPr id="2" name="图片 1"/>
            <wp:cNvGraphicFramePr/>
            <a:graphic xmlns:a="http://schemas.openxmlformats.org/drawingml/2006/main">
              <a:graphicData uri="http://schemas.openxmlformats.org/drawingml/2006/picture">
                <pic:pic xmlns:pic="http://schemas.openxmlformats.org/drawingml/2006/picture">
                  <pic:nvPicPr>
                    <pic:cNvPr id="17412" name="Picture 4"/>
                    <pic:cNvPicPr>
                      <a:picLocks noChangeAspect="1" noChangeArrowheads="1"/>
                    </pic:cNvPicPr>
                  </pic:nvPicPr>
                  <pic:blipFill>
                    <a:blip r:embed="rId9"/>
                    <a:srcRect/>
                    <a:stretch>
                      <a:fillRect/>
                    </a:stretch>
                  </pic:blipFill>
                  <pic:spPr bwMode="auto">
                    <a:xfrm>
                      <a:off x="0" y="0"/>
                      <a:ext cx="5274310" cy="465775"/>
                    </a:xfrm>
                    <a:prstGeom prst="rect">
                      <a:avLst/>
                    </a:prstGeom>
                    <a:noFill/>
                    <a:ln w="9525">
                      <a:noFill/>
                      <a:round/>
                      <a:headEnd/>
                      <a:tailEnd/>
                    </a:ln>
                    <a:effectLst/>
                  </pic:spPr>
                </pic:pic>
              </a:graphicData>
            </a:graphic>
          </wp:inline>
        </w:drawing>
      </w:r>
    </w:p>
    <w:p w:rsidR="000D53FD" w:rsidRPr="00CC3F18" w:rsidRDefault="000D53FD" w:rsidP="000D53FD">
      <w:pPr>
        <w:rPr>
          <w:b/>
        </w:rPr>
      </w:pPr>
      <w:r w:rsidRPr="00CC3F18">
        <w:rPr>
          <w:b/>
          <w:highlight w:val="yellow"/>
        </w:rPr>
        <w:t>Problem 3: How large are the deviations of the geoid from the reference ellipsoid and how are these deviations explained?</w:t>
      </w:r>
    </w:p>
    <w:p w:rsidR="000D53FD" w:rsidRDefault="00FB3437" w:rsidP="000D53FD">
      <w:pPr>
        <w:rPr>
          <w:rFonts w:hint="eastAsia"/>
        </w:rPr>
      </w:pPr>
      <w:r>
        <w:rPr>
          <w:rFonts w:hint="eastAsia"/>
        </w:rPr>
        <w:t>T</w:t>
      </w:r>
      <w:r w:rsidR="00CC3F18" w:rsidRPr="00CC3F18">
        <w:t>he geoid's total variation is less than 200 m (−106 to +85 m) compared to a perfect mathematical ellipsoid.</w:t>
      </w:r>
    </w:p>
    <w:p w:rsidR="00CC3F18" w:rsidRDefault="00FB3437" w:rsidP="000D53FD">
      <w:pPr>
        <w:rPr>
          <w:rFonts w:hint="eastAsia"/>
        </w:rPr>
      </w:pPr>
      <w:r>
        <w:rPr>
          <w:rFonts w:hint="eastAsia"/>
        </w:rPr>
        <w:t>These deviations are mostly due to the density difference in the earth media.</w:t>
      </w:r>
    </w:p>
    <w:p w:rsidR="00CC3F18" w:rsidRDefault="00CC3F18" w:rsidP="000D53FD"/>
    <w:p w:rsidR="000D53FD" w:rsidRDefault="000D53FD" w:rsidP="000D53FD">
      <w:pPr>
        <w:rPr>
          <w:rFonts w:hint="eastAsia"/>
          <w:b/>
        </w:rPr>
      </w:pPr>
      <w:r w:rsidRPr="00CC3F18">
        <w:rPr>
          <w:b/>
          <w:highlight w:val="yellow"/>
        </w:rPr>
        <w:t>Problem 4: Explain in simple words the origin of tides.</w:t>
      </w:r>
    </w:p>
    <w:p w:rsidR="008067F6" w:rsidRPr="008067F6" w:rsidRDefault="008067F6" w:rsidP="000D53FD">
      <w:r w:rsidRPr="008067F6">
        <w:t>Tides are the rise and fall of sea levels caused by the combined effects of the gravitational forces exerted by the Moon and the Sun and the rotation of the Earth.</w:t>
      </w:r>
    </w:p>
    <w:p w:rsidR="006D2A30" w:rsidRDefault="006D2A30" w:rsidP="006D2A30">
      <w:r w:rsidRPr="008067F6">
        <w:t>Consider a point on the Earth's surface on the side facing the moon. At this po</w:t>
      </w:r>
      <w:r>
        <w:t>int, being closer to the moon, the gravitational attraction is greater whereas the centrifugal force is about the same as it is at Earth's center. Therefore at this point there is a net greater attraction toward the moon.</w:t>
      </w:r>
    </w:p>
    <w:p w:rsidR="006D2A30" w:rsidRDefault="006D2A30" w:rsidP="006D2A30">
      <w:r>
        <w:t>At the opposite point on the Earth's surface, on the side facing away from the moon the gravitational attrac</w:t>
      </w:r>
      <w:r>
        <w:t xml:space="preserve">tion </w:t>
      </w:r>
      <w:r>
        <w:rPr>
          <w:rFonts w:hint="eastAsia"/>
        </w:rPr>
        <w:t>l</w:t>
      </w:r>
      <w:r>
        <w:t>ess than at Earth's center whereas the centrifugal force is about same. This means there is a net force away from the surface of the Earth. This net force raises water to a higher level just as the net force toward the moon raises water to a higher level there.</w:t>
      </w:r>
    </w:p>
    <w:p w:rsidR="00CC3F18" w:rsidRDefault="00CC3F18" w:rsidP="000D53FD"/>
    <w:p w:rsidR="000D53FD" w:rsidRDefault="000D53FD" w:rsidP="000D53FD">
      <w:pPr>
        <w:rPr>
          <w:rFonts w:hint="eastAsia"/>
          <w:b/>
        </w:rPr>
      </w:pPr>
      <w:r w:rsidRPr="00281816">
        <w:rPr>
          <w:b/>
          <w:highlight w:val="yellow"/>
        </w:rPr>
        <w:t>Problem 5: Why do we see ocean tides?</w:t>
      </w:r>
    </w:p>
    <w:p w:rsidR="000D53FD" w:rsidRPr="00281816" w:rsidRDefault="009D4C16" w:rsidP="000D53FD">
      <w:pPr>
        <w:rPr>
          <w:b/>
        </w:rPr>
      </w:pPr>
      <w:r w:rsidRPr="009D4C16">
        <w:t>Tides come from the moon gravitational pull on the earth</w:t>
      </w:r>
      <w:r>
        <w:t>’</w:t>
      </w:r>
      <w:r w:rsidRPr="009D4C16">
        <w:t>s surface. So water will gravitate to towards the moon. Everything on Earth experiences this pull, though it is only noticeable in larger bodies of water. So in fact lakes do also experience tides, just at a much more micro scale.</w:t>
      </w:r>
      <w:r w:rsidRPr="009D4C16">
        <w:rPr>
          <w:highlight w:val="yellow"/>
        </w:rPr>
        <w:t xml:space="preserve"> </w:t>
      </w:r>
      <w:r w:rsidR="000D53FD" w:rsidRPr="00281816">
        <w:rPr>
          <w:b/>
          <w:highlight w:val="yellow"/>
        </w:rPr>
        <w:t>Problem 6: Why are the amplitude and phases of semidiurnal and diurnal tides varying irregularly in space?</w:t>
      </w:r>
    </w:p>
    <w:p w:rsidR="0030067F" w:rsidRPr="000E0332" w:rsidRDefault="000E0332" w:rsidP="000E0332">
      <w:r>
        <w:rPr>
          <w:rFonts w:hint="eastAsia"/>
        </w:rPr>
        <w:t xml:space="preserve">It is because of </w:t>
      </w:r>
      <w:r w:rsidRPr="000E0332">
        <w:t>dynamic tides</w:t>
      </w:r>
      <w:r>
        <w:rPr>
          <w:rFonts w:hint="eastAsia"/>
        </w:rPr>
        <w:t xml:space="preserve">. The </w:t>
      </w:r>
      <w:r>
        <w:t>oceans have eigenperiods in the diurnal to subdiurnal band</w:t>
      </w:r>
      <w:r>
        <w:rPr>
          <w:rFonts w:hint="eastAsia"/>
        </w:rPr>
        <w:t>. This will cause resonance.</w:t>
      </w:r>
    </w:p>
    <w:p w:rsidR="000D53FD" w:rsidRDefault="000D53FD" w:rsidP="000D53FD">
      <w:pPr>
        <w:rPr>
          <w:rFonts w:hint="eastAsia"/>
          <w:b/>
        </w:rPr>
      </w:pPr>
      <w:r w:rsidRPr="007C2336">
        <w:rPr>
          <w:b/>
          <w:highlight w:val="yellow"/>
        </w:rPr>
        <w:lastRenderedPageBreak/>
        <w:t>Problem 7: How large is the largest equilibrium tide on Earth?</w:t>
      </w:r>
    </w:p>
    <w:p w:rsidR="00DC3AEE" w:rsidRDefault="00DC3AEE" w:rsidP="000D53FD">
      <w:pPr>
        <w:rPr>
          <w:rFonts w:hint="eastAsia"/>
          <w:b/>
        </w:rPr>
      </w:pPr>
      <w:hyperlink r:id="rId10" w:history="1">
        <w:r>
          <w:rPr>
            <w:rStyle w:val="a6"/>
          </w:rPr>
          <w:t>http://en.wikipedia.org/wiki/Tidal_range</w:t>
        </w:r>
      </w:hyperlink>
    </w:p>
    <w:p w:rsidR="00DC3AEE" w:rsidRDefault="002B0CD7" w:rsidP="000D53FD">
      <w:pPr>
        <w:rPr>
          <w:rFonts w:hint="eastAsia"/>
        </w:rPr>
      </w:pPr>
      <w:r w:rsidRPr="002B0CD7">
        <w:t>The most extreme tidal range occurs around the time of the full or new moons, when the gravitational forces of both the Sun and Moon are in phase reinforcing each other in the same direction (new moon), or are exactly the opposite phase (full). This type of tide is known as a spring tide.</w:t>
      </w:r>
      <w:r>
        <w:rPr>
          <w:rFonts w:hint="eastAsia"/>
        </w:rPr>
        <w:t xml:space="preserve"> </w:t>
      </w:r>
    </w:p>
    <w:p w:rsidR="000D53FD" w:rsidRDefault="002B0CD7" w:rsidP="000D53FD">
      <w:r w:rsidRPr="002B0CD7">
        <w:t>The average tidal range of all oceans around the globe is 1 meter</w:t>
      </w:r>
    </w:p>
    <w:p w:rsidR="000D53FD" w:rsidRPr="007C2336" w:rsidRDefault="000D53FD" w:rsidP="000D53FD">
      <w:pPr>
        <w:rPr>
          <w:b/>
        </w:rPr>
      </w:pPr>
      <w:r w:rsidRPr="007C2336">
        <w:rPr>
          <w:b/>
          <w:highlight w:val="yellow"/>
        </w:rPr>
        <w:t>Problem 8: Why does the Moon keep the same face toward the Earth?</w:t>
      </w:r>
    </w:p>
    <w:p w:rsidR="000D53FD" w:rsidRDefault="005E2BD7" w:rsidP="000D53FD">
      <w:r w:rsidRPr="005E2BD7">
        <w:t xml:space="preserve">The Moon's rotational period is exactly the same as its orbital period so we always see the same face of the Moon pointed towards the Earth. This synchronicity is a result of friction having slowed down the Moon's rotation in its early history, a process known as tidal locking. As a result of tidal locking, the Earth's rotation is also gradually being slowed down by the Moon, and the Moon is slowly receding from the Earth as the Earth's rotational momentum is transferred to the Moon's orbital momentum. The </w:t>
      </w:r>
      <w:r w:rsidR="00283722" w:rsidRPr="005E2BD7">
        <w:t>gravitational</w:t>
      </w:r>
      <w:r w:rsidRPr="005E2BD7">
        <w:t xml:space="preserve"> attraction that the Moon exerts on the Earth is the cause of tides in the sea. Tidal flow is </w:t>
      </w:r>
      <w:r w:rsidR="00283722" w:rsidRPr="005E2BD7">
        <w:t>synchronized</w:t>
      </w:r>
      <w:r w:rsidRPr="005E2BD7">
        <w:t xml:space="preserve"> to the Moon's orbit around the Earth.</w:t>
      </w:r>
    </w:p>
    <w:p w:rsidR="000D53FD" w:rsidRPr="007C2336" w:rsidRDefault="000D53FD" w:rsidP="000D53FD">
      <w:pPr>
        <w:rPr>
          <w:b/>
        </w:rPr>
      </w:pPr>
      <w:r w:rsidRPr="007C2336">
        <w:rPr>
          <w:b/>
          <w:highlight w:val="yellow"/>
        </w:rPr>
        <w:t>Problem 9: How large is the tidal bulge of the Moon?</w:t>
      </w:r>
    </w:p>
    <w:p w:rsidR="000D53FD" w:rsidRDefault="002B0CD7" w:rsidP="000D53FD">
      <w:pPr>
        <w:rPr>
          <w:rFonts w:hint="eastAsia"/>
        </w:rPr>
      </w:pPr>
      <w:r>
        <w:rPr>
          <w:rFonts w:hint="eastAsia"/>
        </w:rPr>
        <w:t>About 10 cm.</w:t>
      </w:r>
    </w:p>
    <w:p w:rsidR="005E2BD7" w:rsidRDefault="005E2BD7" w:rsidP="000D53FD"/>
    <w:p w:rsidR="00B0587E" w:rsidRDefault="000D53FD" w:rsidP="000D53FD">
      <w:pPr>
        <w:rPr>
          <w:rFonts w:hint="eastAsia"/>
          <w:b/>
        </w:rPr>
      </w:pPr>
      <w:r w:rsidRPr="007C2336">
        <w:rPr>
          <w:b/>
          <w:highlight w:val="yellow"/>
        </w:rPr>
        <w:t>Problem 10: What are the main rotational eigenmodes of the Earth and to which parts of the Earth are they mainly attributed?</w:t>
      </w:r>
    </w:p>
    <w:p w:rsidR="00283722" w:rsidRDefault="00283722" w:rsidP="00E27C93">
      <w:pPr>
        <w:rPr>
          <w:rFonts w:hint="eastAsia"/>
        </w:rPr>
      </w:pPr>
      <w:r>
        <w:rPr>
          <w:rFonts w:hint="eastAsia"/>
        </w:rPr>
        <w:t xml:space="preserve">The </w:t>
      </w:r>
      <w:r w:rsidR="007C2336" w:rsidRPr="0030067F">
        <w:t xml:space="preserve">first rotational eigenmode </w:t>
      </w:r>
      <w:r>
        <w:rPr>
          <w:rFonts w:hint="eastAsia"/>
        </w:rPr>
        <w:t xml:space="preserve">is </w:t>
      </w:r>
      <w:r w:rsidR="007C2336" w:rsidRPr="0030067F">
        <w:t>with a period close to 433 days</w:t>
      </w:r>
      <w:r w:rsidR="00E27C93">
        <w:rPr>
          <w:rFonts w:hint="eastAsia"/>
        </w:rPr>
        <w:t>.</w:t>
      </w:r>
    </w:p>
    <w:p w:rsidR="007C2336" w:rsidRPr="0030067F" w:rsidRDefault="00283722" w:rsidP="007C2336">
      <w:r>
        <w:rPr>
          <w:rFonts w:hint="eastAsia"/>
        </w:rPr>
        <w:t xml:space="preserve">The </w:t>
      </w:r>
      <w:r w:rsidR="007C2336" w:rsidRPr="0030067F">
        <w:t xml:space="preserve">second rotational eigenmode </w:t>
      </w:r>
      <w:r>
        <w:rPr>
          <w:rFonts w:hint="eastAsia"/>
        </w:rPr>
        <w:t xml:space="preserve">is </w:t>
      </w:r>
      <w:r w:rsidR="007C2336" w:rsidRPr="0030067F">
        <w:t>caused by the fluid core</w:t>
      </w:r>
      <w:r>
        <w:rPr>
          <w:rFonts w:hint="eastAsia"/>
        </w:rPr>
        <w:t xml:space="preserve">. The </w:t>
      </w:r>
      <w:r w:rsidR="007C2336" w:rsidRPr="0030067F">
        <w:t>period depends on ellipticity of CMB</w:t>
      </w:r>
      <w:r w:rsidR="004E3C91">
        <w:rPr>
          <w:rFonts w:hint="eastAsia"/>
        </w:rPr>
        <w:t>.</w:t>
      </w:r>
      <w:r w:rsidR="007C2336" w:rsidRPr="0030067F">
        <w:t xml:space="preserve"> </w:t>
      </w:r>
      <w:r w:rsidR="004E3C91">
        <w:rPr>
          <w:rFonts w:hint="eastAsia"/>
        </w:rPr>
        <w:t xml:space="preserve">It </w:t>
      </w:r>
      <w:r w:rsidR="007C2336" w:rsidRPr="0030067F">
        <w:t>corresponds to a nutation of ~460 days.</w:t>
      </w:r>
    </w:p>
    <w:p w:rsidR="007C2336" w:rsidRPr="0030067F" w:rsidRDefault="004E3C91" w:rsidP="007C2336">
      <w:r>
        <w:rPr>
          <w:rFonts w:hint="eastAsia"/>
        </w:rPr>
        <w:t xml:space="preserve">The </w:t>
      </w:r>
      <w:r>
        <w:t>third rotational eigenmode</w:t>
      </w:r>
      <w:r>
        <w:rPr>
          <w:rFonts w:hint="eastAsia"/>
        </w:rPr>
        <w:t xml:space="preserve"> is </w:t>
      </w:r>
      <w:r w:rsidR="007C2336" w:rsidRPr="0030067F">
        <w:t>due to the interaction of inner and outer core.</w:t>
      </w:r>
    </w:p>
    <w:sectPr w:rsidR="007C2336" w:rsidRPr="0030067F" w:rsidSect="007333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C54" w:rsidRDefault="00F74C54" w:rsidP="000F537E">
      <w:r>
        <w:separator/>
      </w:r>
    </w:p>
  </w:endnote>
  <w:endnote w:type="continuationSeparator" w:id="0">
    <w:p w:rsidR="00F74C54" w:rsidRDefault="00F74C54" w:rsidP="000F53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C54" w:rsidRDefault="00F74C54" w:rsidP="000F537E">
      <w:r>
        <w:separator/>
      </w:r>
    </w:p>
  </w:footnote>
  <w:footnote w:type="continuationSeparator" w:id="0">
    <w:p w:rsidR="00F74C54" w:rsidRDefault="00F74C54" w:rsidP="000F53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53FD"/>
    <w:rsid w:val="00000FCD"/>
    <w:rsid w:val="00001141"/>
    <w:rsid w:val="000018B2"/>
    <w:rsid w:val="00001A8D"/>
    <w:rsid w:val="00013587"/>
    <w:rsid w:val="00015F9A"/>
    <w:rsid w:val="00020FD5"/>
    <w:rsid w:val="00023F1F"/>
    <w:rsid w:val="00033C84"/>
    <w:rsid w:val="00035342"/>
    <w:rsid w:val="00045DE5"/>
    <w:rsid w:val="00047C46"/>
    <w:rsid w:val="00050074"/>
    <w:rsid w:val="00070131"/>
    <w:rsid w:val="00070E9E"/>
    <w:rsid w:val="00072827"/>
    <w:rsid w:val="000760D2"/>
    <w:rsid w:val="00082DE4"/>
    <w:rsid w:val="0008400E"/>
    <w:rsid w:val="000945F6"/>
    <w:rsid w:val="00094A92"/>
    <w:rsid w:val="0009665B"/>
    <w:rsid w:val="000A2733"/>
    <w:rsid w:val="000A3801"/>
    <w:rsid w:val="000A4E20"/>
    <w:rsid w:val="000B0CCC"/>
    <w:rsid w:val="000B11B3"/>
    <w:rsid w:val="000C5883"/>
    <w:rsid w:val="000D3CEA"/>
    <w:rsid w:val="000D53FD"/>
    <w:rsid w:val="000E0332"/>
    <w:rsid w:val="000E0A03"/>
    <w:rsid w:val="000E33BA"/>
    <w:rsid w:val="000F3A80"/>
    <w:rsid w:val="000F4C95"/>
    <w:rsid w:val="000F537E"/>
    <w:rsid w:val="000F72DA"/>
    <w:rsid w:val="000F7CC8"/>
    <w:rsid w:val="00102159"/>
    <w:rsid w:val="0010432C"/>
    <w:rsid w:val="00104F10"/>
    <w:rsid w:val="001248B1"/>
    <w:rsid w:val="001327B4"/>
    <w:rsid w:val="00132B77"/>
    <w:rsid w:val="00142590"/>
    <w:rsid w:val="001504BA"/>
    <w:rsid w:val="00151E2F"/>
    <w:rsid w:val="0016044F"/>
    <w:rsid w:val="001644FB"/>
    <w:rsid w:val="001659AB"/>
    <w:rsid w:val="0017271E"/>
    <w:rsid w:val="00173C16"/>
    <w:rsid w:val="001809FF"/>
    <w:rsid w:val="00181568"/>
    <w:rsid w:val="00190799"/>
    <w:rsid w:val="00192E0C"/>
    <w:rsid w:val="001A200D"/>
    <w:rsid w:val="001A5618"/>
    <w:rsid w:val="001A570A"/>
    <w:rsid w:val="001A5AE3"/>
    <w:rsid w:val="001A5EF0"/>
    <w:rsid w:val="001A69C3"/>
    <w:rsid w:val="001A6E01"/>
    <w:rsid w:val="001B35F9"/>
    <w:rsid w:val="001B7E0B"/>
    <w:rsid w:val="001C720D"/>
    <w:rsid w:val="001D05EE"/>
    <w:rsid w:val="001D074E"/>
    <w:rsid w:val="001D1462"/>
    <w:rsid w:val="001D6F00"/>
    <w:rsid w:val="001E30E0"/>
    <w:rsid w:val="001F37C3"/>
    <w:rsid w:val="001F44CC"/>
    <w:rsid w:val="00203AA2"/>
    <w:rsid w:val="00203C50"/>
    <w:rsid w:val="00204A82"/>
    <w:rsid w:val="00204AA5"/>
    <w:rsid w:val="002106A3"/>
    <w:rsid w:val="00210B3A"/>
    <w:rsid w:val="00211DFE"/>
    <w:rsid w:val="00212293"/>
    <w:rsid w:val="002138FF"/>
    <w:rsid w:val="00213DE2"/>
    <w:rsid w:val="00216AAA"/>
    <w:rsid w:val="0023082C"/>
    <w:rsid w:val="002326F8"/>
    <w:rsid w:val="00236A9F"/>
    <w:rsid w:val="0024227C"/>
    <w:rsid w:val="00250AA3"/>
    <w:rsid w:val="0025614F"/>
    <w:rsid w:val="00257A8A"/>
    <w:rsid w:val="0026373C"/>
    <w:rsid w:val="0026444D"/>
    <w:rsid w:val="002718D2"/>
    <w:rsid w:val="00274432"/>
    <w:rsid w:val="0028034E"/>
    <w:rsid w:val="00280393"/>
    <w:rsid w:val="00281816"/>
    <w:rsid w:val="00283722"/>
    <w:rsid w:val="002A08CF"/>
    <w:rsid w:val="002A1428"/>
    <w:rsid w:val="002A6E65"/>
    <w:rsid w:val="002B0CD7"/>
    <w:rsid w:val="002C0261"/>
    <w:rsid w:val="002C371B"/>
    <w:rsid w:val="002C6A39"/>
    <w:rsid w:val="002D084B"/>
    <w:rsid w:val="002D41BD"/>
    <w:rsid w:val="002D61F3"/>
    <w:rsid w:val="002E1BF3"/>
    <w:rsid w:val="002F2EEB"/>
    <w:rsid w:val="002F5E62"/>
    <w:rsid w:val="002F7EBF"/>
    <w:rsid w:val="0030067F"/>
    <w:rsid w:val="00302B13"/>
    <w:rsid w:val="00307B7C"/>
    <w:rsid w:val="0031553C"/>
    <w:rsid w:val="00317746"/>
    <w:rsid w:val="00324202"/>
    <w:rsid w:val="00325A81"/>
    <w:rsid w:val="00330500"/>
    <w:rsid w:val="00332269"/>
    <w:rsid w:val="003370B2"/>
    <w:rsid w:val="00342B89"/>
    <w:rsid w:val="00344AF6"/>
    <w:rsid w:val="0036422F"/>
    <w:rsid w:val="003645EE"/>
    <w:rsid w:val="0036590C"/>
    <w:rsid w:val="0037042B"/>
    <w:rsid w:val="003732E9"/>
    <w:rsid w:val="00373CE2"/>
    <w:rsid w:val="00377AAE"/>
    <w:rsid w:val="00382401"/>
    <w:rsid w:val="00384759"/>
    <w:rsid w:val="00384765"/>
    <w:rsid w:val="00385AC3"/>
    <w:rsid w:val="003865C5"/>
    <w:rsid w:val="003947F9"/>
    <w:rsid w:val="003A02CE"/>
    <w:rsid w:val="003B0916"/>
    <w:rsid w:val="003B1898"/>
    <w:rsid w:val="003B262D"/>
    <w:rsid w:val="003B5509"/>
    <w:rsid w:val="003C0679"/>
    <w:rsid w:val="003C0CE2"/>
    <w:rsid w:val="003C305E"/>
    <w:rsid w:val="003D00C0"/>
    <w:rsid w:val="003D0165"/>
    <w:rsid w:val="003D2595"/>
    <w:rsid w:val="003D3BB0"/>
    <w:rsid w:val="003E2B10"/>
    <w:rsid w:val="003E3097"/>
    <w:rsid w:val="003E3751"/>
    <w:rsid w:val="003F0D7A"/>
    <w:rsid w:val="003F1665"/>
    <w:rsid w:val="00402D1E"/>
    <w:rsid w:val="00414D6C"/>
    <w:rsid w:val="0041622D"/>
    <w:rsid w:val="00416743"/>
    <w:rsid w:val="00417734"/>
    <w:rsid w:val="004200D7"/>
    <w:rsid w:val="00424B6D"/>
    <w:rsid w:val="00424D05"/>
    <w:rsid w:val="004407FA"/>
    <w:rsid w:val="00451434"/>
    <w:rsid w:val="00461F34"/>
    <w:rsid w:val="004675B4"/>
    <w:rsid w:val="00467792"/>
    <w:rsid w:val="004804DE"/>
    <w:rsid w:val="00480E9C"/>
    <w:rsid w:val="00485781"/>
    <w:rsid w:val="00491535"/>
    <w:rsid w:val="004968A9"/>
    <w:rsid w:val="004A65AA"/>
    <w:rsid w:val="004A6AF3"/>
    <w:rsid w:val="004B5D18"/>
    <w:rsid w:val="004B7792"/>
    <w:rsid w:val="004C0C16"/>
    <w:rsid w:val="004C2D32"/>
    <w:rsid w:val="004C3330"/>
    <w:rsid w:val="004D6C94"/>
    <w:rsid w:val="004E041C"/>
    <w:rsid w:val="004E3C91"/>
    <w:rsid w:val="004E4EE3"/>
    <w:rsid w:val="004F0B0A"/>
    <w:rsid w:val="004F32CD"/>
    <w:rsid w:val="005024E5"/>
    <w:rsid w:val="005056B1"/>
    <w:rsid w:val="005171BB"/>
    <w:rsid w:val="005341F2"/>
    <w:rsid w:val="005350AB"/>
    <w:rsid w:val="00542BB2"/>
    <w:rsid w:val="00544596"/>
    <w:rsid w:val="00564F03"/>
    <w:rsid w:val="00564F0F"/>
    <w:rsid w:val="00565070"/>
    <w:rsid w:val="00565437"/>
    <w:rsid w:val="00570370"/>
    <w:rsid w:val="00570398"/>
    <w:rsid w:val="00572D53"/>
    <w:rsid w:val="00573237"/>
    <w:rsid w:val="00574CA3"/>
    <w:rsid w:val="005772D6"/>
    <w:rsid w:val="005832B9"/>
    <w:rsid w:val="0058667B"/>
    <w:rsid w:val="00586A7B"/>
    <w:rsid w:val="00590334"/>
    <w:rsid w:val="00595080"/>
    <w:rsid w:val="005A0F37"/>
    <w:rsid w:val="005A5E46"/>
    <w:rsid w:val="005A60C6"/>
    <w:rsid w:val="005A7C42"/>
    <w:rsid w:val="005B57A2"/>
    <w:rsid w:val="005C084A"/>
    <w:rsid w:val="005C0B47"/>
    <w:rsid w:val="005D0F58"/>
    <w:rsid w:val="005D3119"/>
    <w:rsid w:val="005D318E"/>
    <w:rsid w:val="005E0ED8"/>
    <w:rsid w:val="005E2BD7"/>
    <w:rsid w:val="005E4356"/>
    <w:rsid w:val="005E5F43"/>
    <w:rsid w:val="005E5FA9"/>
    <w:rsid w:val="005E6C39"/>
    <w:rsid w:val="005E7A8D"/>
    <w:rsid w:val="005F5C4C"/>
    <w:rsid w:val="006028F1"/>
    <w:rsid w:val="006053FE"/>
    <w:rsid w:val="00610239"/>
    <w:rsid w:val="00610EE9"/>
    <w:rsid w:val="00612C2B"/>
    <w:rsid w:val="00621E50"/>
    <w:rsid w:val="00621F31"/>
    <w:rsid w:val="00624511"/>
    <w:rsid w:val="00625993"/>
    <w:rsid w:val="00635E8E"/>
    <w:rsid w:val="00640080"/>
    <w:rsid w:val="00640620"/>
    <w:rsid w:val="00641CBB"/>
    <w:rsid w:val="00641E73"/>
    <w:rsid w:val="00644880"/>
    <w:rsid w:val="00647350"/>
    <w:rsid w:val="006475F4"/>
    <w:rsid w:val="0065569D"/>
    <w:rsid w:val="00655C93"/>
    <w:rsid w:val="006608E0"/>
    <w:rsid w:val="0066208E"/>
    <w:rsid w:val="00664266"/>
    <w:rsid w:val="00665141"/>
    <w:rsid w:val="00670F6F"/>
    <w:rsid w:val="00674C7A"/>
    <w:rsid w:val="00691B24"/>
    <w:rsid w:val="006970AF"/>
    <w:rsid w:val="006A240A"/>
    <w:rsid w:val="006A2DF1"/>
    <w:rsid w:val="006A3FA5"/>
    <w:rsid w:val="006B0F71"/>
    <w:rsid w:val="006B1526"/>
    <w:rsid w:val="006B416D"/>
    <w:rsid w:val="006C4AE0"/>
    <w:rsid w:val="006C72D0"/>
    <w:rsid w:val="006D2A30"/>
    <w:rsid w:val="006D3088"/>
    <w:rsid w:val="006E2AD8"/>
    <w:rsid w:val="006E4CFA"/>
    <w:rsid w:val="006E65A3"/>
    <w:rsid w:val="006E7FB0"/>
    <w:rsid w:val="007001FA"/>
    <w:rsid w:val="007030B8"/>
    <w:rsid w:val="00703A68"/>
    <w:rsid w:val="0070449F"/>
    <w:rsid w:val="00706BC9"/>
    <w:rsid w:val="00707536"/>
    <w:rsid w:val="007124C3"/>
    <w:rsid w:val="00722F09"/>
    <w:rsid w:val="00730E7A"/>
    <w:rsid w:val="00732288"/>
    <w:rsid w:val="00732EA2"/>
    <w:rsid w:val="00733309"/>
    <w:rsid w:val="00734C79"/>
    <w:rsid w:val="0075603E"/>
    <w:rsid w:val="007611E6"/>
    <w:rsid w:val="00761C10"/>
    <w:rsid w:val="00766C17"/>
    <w:rsid w:val="00773C85"/>
    <w:rsid w:val="0077480D"/>
    <w:rsid w:val="00774F5F"/>
    <w:rsid w:val="007848BF"/>
    <w:rsid w:val="00786A83"/>
    <w:rsid w:val="007922F0"/>
    <w:rsid w:val="00794A08"/>
    <w:rsid w:val="007A0FA9"/>
    <w:rsid w:val="007B12ED"/>
    <w:rsid w:val="007B46EF"/>
    <w:rsid w:val="007C2336"/>
    <w:rsid w:val="007C5378"/>
    <w:rsid w:val="007D045C"/>
    <w:rsid w:val="007D4478"/>
    <w:rsid w:val="007D4E86"/>
    <w:rsid w:val="007E775F"/>
    <w:rsid w:val="0080124C"/>
    <w:rsid w:val="008067F6"/>
    <w:rsid w:val="0081594D"/>
    <w:rsid w:val="008168D4"/>
    <w:rsid w:val="00827D95"/>
    <w:rsid w:val="0083125D"/>
    <w:rsid w:val="008321FE"/>
    <w:rsid w:val="0083470D"/>
    <w:rsid w:val="00834A89"/>
    <w:rsid w:val="008366E5"/>
    <w:rsid w:val="00840B61"/>
    <w:rsid w:val="00842E3C"/>
    <w:rsid w:val="00854167"/>
    <w:rsid w:val="00860BFF"/>
    <w:rsid w:val="008634D3"/>
    <w:rsid w:val="0087451B"/>
    <w:rsid w:val="00874EF8"/>
    <w:rsid w:val="00877D8F"/>
    <w:rsid w:val="00887D9F"/>
    <w:rsid w:val="00891728"/>
    <w:rsid w:val="008A104E"/>
    <w:rsid w:val="008A32D2"/>
    <w:rsid w:val="008B01C2"/>
    <w:rsid w:val="008B0E57"/>
    <w:rsid w:val="008B13B7"/>
    <w:rsid w:val="008B17C2"/>
    <w:rsid w:val="008B4849"/>
    <w:rsid w:val="008B79F1"/>
    <w:rsid w:val="008C1FFF"/>
    <w:rsid w:val="008C44E9"/>
    <w:rsid w:val="008C4755"/>
    <w:rsid w:val="008C60F2"/>
    <w:rsid w:val="008C7FCD"/>
    <w:rsid w:val="008D01D7"/>
    <w:rsid w:val="008D0ADD"/>
    <w:rsid w:val="008D1C79"/>
    <w:rsid w:val="008D34BE"/>
    <w:rsid w:val="008D4692"/>
    <w:rsid w:val="008D59E1"/>
    <w:rsid w:val="008E27E1"/>
    <w:rsid w:val="008F09E8"/>
    <w:rsid w:val="008F54CB"/>
    <w:rsid w:val="008F5A61"/>
    <w:rsid w:val="00904AAF"/>
    <w:rsid w:val="00910247"/>
    <w:rsid w:val="00910698"/>
    <w:rsid w:val="009134E5"/>
    <w:rsid w:val="00913E0C"/>
    <w:rsid w:val="00925FB8"/>
    <w:rsid w:val="0092691E"/>
    <w:rsid w:val="00926D31"/>
    <w:rsid w:val="00934AC6"/>
    <w:rsid w:val="0093651C"/>
    <w:rsid w:val="009453E4"/>
    <w:rsid w:val="00947472"/>
    <w:rsid w:val="00947507"/>
    <w:rsid w:val="00951AE0"/>
    <w:rsid w:val="009540C5"/>
    <w:rsid w:val="00954C8A"/>
    <w:rsid w:val="009568AF"/>
    <w:rsid w:val="00957031"/>
    <w:rsid w:val="009618DF"/>
    <w:rsid w:val="00962414"/>
    <w:rsid w:val="0097347E"/>
    <w:rsid w:val="00973A02"/>
    <w:rsid w:val="00982BAE"/>
    <w:rsid w:val="00985083"/>
    <w:rsid w:val="00986BB6"/>
    <w:rsid w:val="0099059E"/>
    <w:rsid w:val="009910E5"/>
    <w:rsid w:val="00993612"/>
    <w:rsid w:val="009964D2"/>
    <w:rsid w:val="009972B7"/>
    <w:rsid w:val="009979C2"/>
    <w:rsid w:val="009A47D9"/>
    <w:rsid w:val="009B1780"/>
    <w:rsid w:val="009B3049"/>
    <w:rsid w:val="009B6C14"/>
    <w:rsid w:val="009B72A8"/>
    <w:rsid w:val="009C7662"/>
    <w:rsid w:val="009D32B6"/>
    <w:rsid w:val="009D379A"/>
    <w:rsid w:val="009D4C16"/>
    <w:rsid w:val="009D4EAD"/>
    <w:rsid w:val="009E00F5"/>
    <w:rsid w:val="009E796C"/>
    <w:rsid w:val="009F3BF7"/>
    <w:rsid w:val="00A028C9"/>
    <w:rsid w:val="00A055B7"/>
    <w:rsid w:val="00A060D9"/>
    <w:rsid w:val="00A13642"/>
    <w:rsid w:val="00A13AD3"/>
    <w:rsid w:val="00A14A7B"/>
    <w:rsid w:val="00A20797"/>
    <w:rsid w:val="00A20E7D"/>
    <w:rsid w:val="00A237EB"/>
    <w:rsid w:val="00A254FA"/>
    <w:rsid w:val="00A2570A"/>
    <w:rsid w:val="00A3488F"/>
    <w:rsid w:val="00A35E59"/>
    <w:rsid w:val="00A4083C"/>
    <w:rsid w:val="00A502FE"/>
    <w:rsid w:val="00A51384"/>
    <w:rsid w:val="00A532DC"/>
    <w:rsid w:val="00A56446"/>
    <w:rsid w:val="00A56E6B"/>
    <w:rsid w:val="00A60BFF"/>
    <w:rsid w:val="00A61D09"/>
    <w:rsid w:val="00A63D1A"/>
    <w:rsid w:val="00A70FA5"/>
    <w:rsid w:val="00A71041"/>
    <w:rsid w:val="00A72ACB"/>
    <w:rsid w:val="00A7355F"/>
    <w:rsid w:val="00A91D79"/>
    <w:rsid w:val="00A922D8"/>
    <w:rsid w:val="00AA0C23"/>
    <w:rsid w:val="00AA29BE"/>
    <w:rsid w:val="00AA4DAE"/>
    <w:rsid w:val="00AA71AC"/>
    <w:rsid w:val="00AB1640"/>
    <w:rsid w:val="00AB2880"/>
    <w:rsid w:val="00AB2B0B"/>
    <w:rsid w:val="00AB5024"/>
    <w:rsid w:val="00AB5BD6"/>
    <w:rsid w:val="00AB6FDD"/>
    <w:rsid w:val="00AB7F02"/>
    <w:rsid w:val="00AC4CEB"/>
    <w:rsid w:val="00AC72C5"/>
    <w:rsid w:val="00AD0CD5"/>
    <w:rsid w:val="00AD5A3F"/>
    <w:rsid w:val="00AE5FE7"/>
    <w:rsid w:val="00AF42D0"/>
    <w:rsid w:val="00B02124"/>
    <w:rsid w:val="00B0459B"/>
    <w:rsid w:val="00B05642"/>
    <w:rsid w:val="00B0587E"/>
    <w:rsid w:val="00B1056C"/>
    <w:rsid w:val="00B14D80"/>
    <w:rsid w:val="00B21F8E"/>
    <w:rsid w:val="00B37858"/>
    <w:rsid w:val="00B41883"/>
    <w:rsid w:val="00B41BD2"/>
    <w:rsid w:val="00B43FB2"/>
    <w:rsid w:val="00B51099"/>
    <w:rsid w:val="00B5505C"/>
    <w:rsid w:val="00B607F6"/>
    <w:rsid w:val="00B61E15"/>
    <w:rsid w:val="00B6200B"/>
    <w:rsid w:val="00B6314E"/>
    <w:rsid w:val="00B64DCC"/>
    <w:rsid w:val="00B679DC"/>
    <w:rsid w:val="00B70B17"/>
    <w:rsid w:val="00B7235D"/>
    <w:rsid w:val="00B735C6"/>
    <w:rsid w:val="00B744B3"/>
    <w:rsid w:val="00B803F4"/>
    <w:rsid w:val="00B90695"/>
    <w:rsid w:val="00BA1257"/>
    <w:rsid w:val="00BA24C5"/>
    <w:rsid w:val="00BA5CF4"/>
    <w:rsid w:val="00BB4A0F"/>
    <w:rsid w:val="00BB5ACA"/>
    <w:rsid w:val="00BC0404"/>
    <w:rsid w:val="00BC08EA"/>
    <w:rsid w:val="00BC1708"/>
    <w:rsid w:val="00BC4D1B"/>
    <w:rsid w:val="00BC771D"/>
    <w:rsid w:val="00BD07E7"/>
    <w:rsid w:val="00BD3C00"/>
    <w:rsid w:val="00BE273D"/>
    <w:rsid w:val="00BE2D3A"/>
    <w:rsid w:val="00BE6F60"/>
    <w:rsid w:val="00BF731F"/>
    <w:rsid w:val="00BF788E"/>
    <w:rsid w:val="00C06EE3"/>
    <w:rsid w:val="00C107BA"/>
    <w:rsid w:val="00C169F4"/>
    <w:rsid w:val="00C17043"/>
    <w:rsid w:val="00C179AF"/>
    <w:rsid w:val="00C22ADC"/>
    <w:rsid w:val="00C235A3"/>
    <w:rsid w:val="00C27FE4"/>
    <w:rsid w:val="00C30317"/>
    <w:rsid w:val="00C31F3D"/>
    <w:rsid w:val="00C340AE"/>
    <w:rsid w:val="00C3664C"/>
    <w:rsid w:val="00C37AD6"/>
    <w:rsid w:val="00C424D8"/>
    <w:rsid w:val="00C427E9"/>
    <w:rsid w:val="00C45BBB"/>
    <w:rsid w:val="00C47031"/>
    <w:rsid w:val="00C47637"/>
    <w:rsid w:val="00C641F2"/>
    <w:rsid w:val="00C67017"/>
    <w:rsid w:val="00C774B4"/>
    <w:rsid w:val="00C83208"/>
    <w:rsid w:val="00C86265"/>
    <w:rsid w:val="00C86A5C"/>
    <w:rsid w:val="00C9086D"/>
    <w:rsid w:val="00C9219F"/>
    <w:rsid w:val="00C937FB"/>
    <w:rsid w:val="00C94E63"/>
    <w:rsid w:val="00C96586"/>
    <w:rsid w:val="00C979E0"/>
    <w:rsid w:val="00CA1165"/>
    <w:rsid w:val="00CA1C19"/>
    <w:rsid w:val="00CB4BAB"/>
    <w:rsid w:val="00CC1F65"/>
    <w:rsid w:val="00CC3533"/>
    <w:rsid w:val="00CC3F18"/>
    <w:rsid w:val="00CC4B34"/>
    <w:rsid w:val="00CC7071"/>
    <w:rsid w:val="00CD1A5C"/>
    <w:rsid w:val="00CD1BEC"/>
    <w:rsid w:val="00CD200F"/>
    <w:rsid w:val="00CD49C0"/>
    <w:rsid w:val="00CD508F"/>
    <w:rsid w:val="00CD7E36"/>
    <w:rsid w:val="00CE1E23"/>
    <w:rsid w:val="00CE4709"/>
    <w:rsid w:val="00CF3542"/>
    <w:rsid w:val="00CF3DA8"/>
    <w:rsid w:val="00CF60E0"/>
    <w:rsid w:val="00D031D2"/>
    <w:rsid w:val="00D06C31"/>
    <w:rsid w:val="00D070B3"/>
    <w:rsid w:val="00D156E5"/>
    <w:rsid w:val="00D16D94"/>
    <w:rsid w:val="00D1706B"/>
    <w:rsid w:val="00D21C2B"/>
    <w:rsid w:val="00D220EC"/>
    <w:rsid w:val="00D3079A"/>
    <w:rsid w:val="00D47347"/>
    <w:rsid w:val="00D55163"/>
    <w:rsid w:val="00D6331C"/>
    <w:rsid w:val="00D7018C"/>
    <w:rsid w:val="00D71466"/>
    <w:rsid w:val="00D743A6"/>
    <w:rsid w:val="00D82FDD"/>
    <w:rsid w:val="00D8448B"/>
    <w:rsid w:val="00D9096A"/>
    <w:rsid w:val="00D90DB8"/>
    <w:rsid w:val="00D94240"/>
    <w:rsid w:val="00D95A40"/>
    <w:rsid w:val="00D974BF"/>
    <w:rsid w:val="00DC3AEE"/>
    <w:rsid w:val="00DC71CE"/>
    <w:rsid w:val="00DD34EE"/>
    <w:rsid w:val="00DD42C1"/>
    <w:rsid w:val="00DD5C16"/>
    <w:rsid w:val="00DD62D6"/>
    <w:rsid w:val="00DE64D4"/>
    <w:rsid w:val="00DF3D13"/>
    <w:rsid w:val="00DF54B6"/>
    <w:rsid w:val="00DF6425"/>
    <w:rsid w:val="00DF733C"/>
    <w:rsid w:val="00E00BC6"/>
    <w:rsid w:val="00E20158"/>
    <w:rsid w:val="00E217A4"/>
    <w:rsid w:val="00E266A3"/>
    <w:rsid w:val="00E27C93"/>
    <w:rsid w:val="00E30D37"/>
    <w:rsid w:val="00E3201C"/>
    <w:rsid w:val="00E41E78"/>
    <w:rsid w:val="00E45762"/>
    <w:rsid w:val="00E46060"/>
    <w:rsid w:val="00E501E6"/>
    <w:rsid w:val="00E5224D"/>
    <w:rsid w:val="00E53E68"/>
    <w:rsid w:val="00E56338"/>
    <w:rsid w:val="00E57547"/>
    <w:rsid w:val="00E71099"/>
    <w:rsid w:val="00E72223"/>
    <w:rsid w:val="00E72F80"/>
    <w:rsid w:val="00E73477"/>
    <w:rsid w:val="00E73F8C"/>
    <w:rsid w:val="00E7450C"/>
    <w:rsid w:val="00E83E75"/>
    <w:rsid w:val="00E91EBF"/>
    <w:rsid w:val="00E9697D"/>
    <w:rsid w:val="00E96E4E"/>
    <w:rsid w:val="00E97037"/>
    <w:rsid w:val="00EA01E0"/>
    <w:rsid w:val="00EA0820"/>
    <w:rsid w:val="00EA3E85"/>
    <w:rsid w:val="00EA421B"/>
    <w:rsid w:val="00EA4DC7"/>
    <w:rsid w:val="00EA6151"/>
    <w:rsid w:val="00EA685E"/>
    <w:rsid w:val="00EB0880"/>
    <w:rsid w:val="00EB1250"/>
    <w:rsid w:val="00EB2556"/>
    <w:rsid w:val="00EB440C"/>
    <w:rsid w:val="00EB505F"/>
    <w:rsid w:val="00EB5E8D"/>
    <w:rsid w:val="00EC1A1D"/>
    <w:rsid w:val="00EC2222"/>
    <w:rsid w:val="00EC5E9B"/>
    <w:rsid w:val="00ED2E7C"/>
    <w:rsid w:val="00ED4C48"/>
    <w:rsid w:val="00ED7F0D"/>
    <w:rsid w:val="00EE2A8E"/>
    <w:rsid w:val="00EE5B4F"/>
    <w:rsid w:val="00EE645F"/>
    <w:rsid w:val="00EF2696"/>
    <w:rsid w:val="00F02158"/>
    <w:rsid w:val="00F10082"/>
    <w:rsid w:val="00F10616"/>
    <w:rsid w:val="00F11362"/>
    <w:rsid w:val="00F11DF3"/>
    <w:rsid w:val="00F1229B"/>
    <w:rsid w:val="00F13437"/>
    <w:rsid w:val="00F13AF5"/>
    <w:rsid w:val="00F142EA"/>
    <w:rsid w:val="00F17DB6"/>
    <w:rsid w:val="00F2114F"/>
    <w:rsid w:val="00F220F4"/>
    <w:rsid w:val="00F258EE"/>
    <w:rsid w:val="00F25F9B"/>
    <w:rsid w:val="00F2697B"/>
    <w:rsid w:val="00F334D3"/>
    <w:rsid w:val="00F33ABE"/>
    <w:rsid w:val="00F346A7"/>
    <w:rsid w:val="00F353D1"/>
    <w:rsid w:val="00F3704D"/>
    <w:rsid w:val="00F44DA1"/>
    <w:rsid w:val="00F44DA2"/>
    <w:rsid w:val="00F57F77"/>
    <w:rsid w:val="00F60E09"/>
    <w:rsid w:val="00F61240"/>
    <w:rsid w:val="00F652E3"/>
    <w:rsid w:val="00F67E3F"/>
    <w:rsid w:val="00F70600"/>
    <w:rsid w:val="00F7081B"/>
    <w:rsid w:val="00F71BB3"/>
    <w:rsid w:val="00F73402"/>
    <w:rsid w:val="00F745F5"/>
    <w:rsid w:val="00F74C54"/>
    <w:rsid w:val="00F82963"/>
    <w:rsid w:val="00F84A89"/>
    <w:rsid w:val="00F8566B"/>
    <w:rsid w:val="00F86E55"/>
    <w:rsid w:val="00F9011E"/>
    <w:rsid w:val="00F94641"/>
    <w:rsid w:val="00F94680"/>
    <w:rsid w:val="00F956F5"/>
    <w:rsid w:val="00FA02D5"/>
    <w:rsid w:val="00FA11FC"/>
    <w:rsid w:val="00FA2B59"/>
    <w:rsid w:val="00FA425D"/>
    <w:rsid w:val="00FA4CB1"/>
    <w:rsid w:val="00FA614D"/>
    <w:rsid w:val="00FB3437"/>
    <w:rsid w:val="00FB4151"/>
    <w:rsid w:val="00FC1777"/>
    <w:rsid w:val="00FC21C5"/>
    <w:rsid w:val="00FC3364"/>
    <w:rsid w:val="00FC5F49"/>
    <w:rsid w:val="00FD492D"/>
    <w:rsid w:val="00FE3421"/>
    <w:rsid w:val="00FE749B"/>
    <w:rsid w:val="00FF5814"/>
    <w:rsid w:val="00FF71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309"/>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53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F537E"/>
    <w:rPr>
      <w:sz w:val="18"/>
      <w:szCs w:val="18"/>
    </w:rPr>
  </w:style>
  <w:style w:type="paragraph" w:styleId="a4">
    <w:name w:val="footer"/>
    <w:basedOn w:val="a"/>
    <w:link w:val="Char0"/>
    <w:uiPriority w:val="99"/>
    <w:semiHidden/>
    <w:unhideWhenUsed/>
    <w:rsid w:val="000F537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F537E"/>
    <w:rPr>
      <w:sz w:val="18"/>
      <w:szCs w:val="18"/>
    </w:rPr>
  </w:style>
  <w:style w:type="paragraph" w:styleId="a5">
    <w:name w:val="Balloon Text"/>
    <w:basedOn w:val="a"/>
    <w:link w:val="Char1"/>
    <w:uiPriority w:val="99"/>
    <w:semiHidden/>
    <w:unhideWhenUsed/>
    <w:rsid w:val="00CC3F18"/>
    <w:rPr>
      <w:sz w:val="18"/>
      <w:szCs w:val="18"/>
    </w:rPr>
  </w:style>
  <w:style w:type="character" w:customStyle="1" w:styleId="Char1">
    <w:name w:val="批注框文本 Char"/>
    <w:basedOn w:val="a0"/>
    <w:link w:val="a5"/>
    <w:uiPriority w:val="99"/>
    <w:semiHidden/>
    <w:rsid w:val="00CC3F18"/>
    <w:rPr>
      <w:sz w:val="18"/>
      <w:szCs w:val="18"/>
    </w:rPr>
  </w:style>
  <w:style w:type="character" w:styleId="a6">
    <w:name w:val="Hyperlink"/>
    <w:basedOn w:val="a0"/>
    <w:uiPriority w:val="99"/>
    <w:unhideWhenUsed/>
    <w:rsid w:val="007124C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3327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en.wikipedia.org/wiki/Tidal_range" TargetMode="Externa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2</Pages>
  <Words>636</Words>
  <Characters>3629</Characters>
  <Application>Microsoft Office Word</Application>
  <DocSecurity>0</DocSecurity>
  <Lines>30</Lines>
  <Paragraphs>8</Paragraphs>
  <ScaleCrop>false</ScaleCrop>
  <Company>Lenovo (Beijing) Limited</Company>
  <LinksUpToDate>false</LinksUpToDate>
  <CharactersWithSpaces>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13</cp:revision>
  <cp:lastPrinted>2011-03-14T23:19:00Z</cp:lastPrinted>
  <dcterms:created xsi:type="dcterms:W3CDTF">2011-03-14T17:03:00Z</dcterms:created>
  <dcterms:modified xsi:type="dcterms:W3CDTF">2011-03-15T00:40:00Z</dcterms:modified>
</cp:coreProperties>
</file>